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54" w:after="0" w:line="240" w:lineRule="auto"/>
        <w:ind w:left="363" w:right="0"/>
        <w:jc w:val="left"/>
        <w:outlineLvl w:val="1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8"/>
          <w:sz w:val="32"/>
          <w:szCs w:val="32"/>
          <w:lang w:val="en-US" w:eastAsia="en-US" w:bidi="ar-SA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en-US" w:bidi="ar-SA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  <w:t>：</w:t>
      </w:r>
    </w:p>
    <w:p>
      <w:pPr>
        <w:autoSpaceDE w:val="0"/>
        <w:autoSpaceDN w:val="0"/>
        <w:spacing w:before="0" w:after="0" w:line="240" w:lineRule="auto"/>
        <w:ind w:left="363" w:right="0" w:firstLine="0"/>
        <w:jc w:val="center"/>
        <w:rPr>
          <w:rFonts w:ascii="宋体" w:hAnsi="仿宋" w:eastAsia="仿宋" w:cs="仿宋"/>
          <w:b/>
          <w:sz w:val="11"/>
          <w:szCs w:val="32"/>
          <w:lang w:val="en-US" w:eastAsia="en-US" w:bidi="ar-SA"/>
        </w:rPr>
      </w:pPr>
      <w:r>
        <w:rPr>
          <w:rFonts w:ascii="Times New Roman" w:hAnsi="仿宋" w:eastAsia="Times New Roman" w:cs="仿宋"/>
          <w:b/>
          <w:kern w:val="0"/>
          <w:sz w:val="36"/>
          <w:szCs w:val="22"/>
          <w:lang w:eastAsia="en-US"/>
        </w:rPr>
        <w:t xml:space="preserve">2022 </w:t>
      </w:r>
      <w:r>
        <w:rPr>
          <w:rFonts w:hint="eastAsia" w:ascii="宋体" w:hAnsi="仿宋" w:eastAsia="宋体" w:cs="仿宋"/>
          <w:b/>
          <w:kern w:val="0"/>
          <w:sz w:val="36"/>
          <w:szCs w:val="22"/>
          <w:lang w:eastAsia="en-US"/>
        </w:rPr>
        <w:t>年广东省中小企业专场交流会申报表</w:t>
      </w:r>
    </w:p>
    <w:p>
      <w:pPr>
        <w:tabs>
          <w:tab w:val="left" w:pos="5193"/>
          <w:tab w:val="left" w:pos="7644"/>
          <w:tab w:val="left" w:pos="9729"/>
        </w:tabs>
        <w:autoSpaceDE w:val="0"/>
        <w:autoSpaceDN w:val="0"/>
        <w:spacing w:before="61" w:after="0" w:line="240" w:lineRule="auto"/>
        <w:ind w:left="3" w:leftChars="0" w:right="0" w:hanging="3" w:firstLineChars="0"/>
        <w:jc w:val="left"/>
        <w:rPr>
          <w:rFonts w:ascii="Times New Roman" w:hAnsi="仿宋" w:eastAsia="Times New Roman" w:cs="仿宋"/>
          <w:kern w:val="0"/>
          <w:sz w:val="28"/>
          <w:szCs w:val="22"/>
          <w:lang w:eastAsia="en-US"/>
        </w:rPr>
      </w:pPr>
      <w:bookmarkStart w:id="0" w:name="_GoBack"/>
      <w:bookmarkEnd w:id="0"/>
      <w:r>
        <w:rPr>
          <w:rFonts w:hint="eastAsia" w:ascii="宋体" w:hAnsi="仿宋" w:eastAsia="宋体" w:cs="仿宋"/>
          <w:kern w:val="0"/>
          <w:sz w:val="28"/>
          <w:szCs w:val="22"/>
          <w:lang w:eastAsia="en-US"/>
        </w:rPr>
        <w:t>所</w:t>
      </w:r>
      <w:r>
        <w:rPr>
          <w:rFonts w:hint="eastAsia" w:ascii="宋体" w:hAnsi="仿宋" w:eastAsia="宋体" w:cs="仿宋"/>
          <w:spacing w:val="-3"/>
          <w:kern w:val="0"/>
          <w:sz w:val="28"/>
          <w:szCs w:val="22"/>
          <w:lang w:eastAsia="en-US"/>
        </w:rPr>
        <w:t>属</w:t>
      </w:r>
      <w:r>
        <w:rPr>
          <w:rFonts w:hint="eastAsia" w:ascii="宋体" w:hAnsi="仿宋" w:eastAsia="宋体" w:cs="仿宋"/>
          <w:kern w:val="0"/>
          <w:sz w:val="28"/>
          <w:szCs w:val="22"/>
          <w:lang w:eastAsia="en-US"/>
        </w:rPr>
        <w:t>行业</w:t>
      </w:r>
      <w:r>
        <w:rPr>
          <w:rFonts w:hint="eastAsia" w:ascii="宋体" w:hAnsi="仿宋" w:eastAsia="宋体" w:cs="仿宋"/>
          <w:spacing w:val="-3"/>
          <w:kern w:val="0"/>
          <w:sz w:val="28"/>
          <w:szCs w:val="22"/>
          <w:lang w:eastAsia="en-US"/>
        </w:rPr>
        <w:t>类</w:t>
      </w:r>
      <w:r>
        <w:rPr>
          <w:rFonts w:hint="eastAsia" w:ascii="宋体" w:hAnsi="仿宋" w:eastAsia="宋体" w:cs="仿宋"/>
          <w:kern w:val="0"/>
          <w:sz w:val="28"/>
          <w:szCs w:val="22"/>
          <w:lang w:eastAsia="en-US"/>
        </w:rPr>
        <w:t>别：</w:t>
      </w:r>
      <w:r>
        <w:rPr>
          <w:rFonts w:hint="eastAsia" w:ascii="宋体" w:hAnsi="仿宋" w:eastAsia="宋体" w:cs="仿宋"/>
          <w:kern w:val="0"/>
          <w:sz w:val="28"/>
          <w:szCs w:val="22"/>
          <w:u w:val="single"/>
          <w:lang w:val="en-US" w:eastAsia="zh-CN"/>
        </w:rPr>
        <w:t xml:space="preserve">                    </w:t>
      </w:r>
      <w:r>
        <w:rPr>
          <w:rFonts w:hint="eastAsia" w:ascii="宋体" w:hAnsi="仿宋" w:eastAsia="宋体" w:cs="仿宋"/>
          <w:kern w:val="0"/>
          <w:sz w:val="28"/>
          <w:szCs w:val="22"/>
          <w:lang w:eastAsia="en-US"/>
        </w:rPr>
        <w:tab/>
      </w:r>
      <w:r>
        <w:rPr>
          <w:rFonts w:hint="eastAsia" w:ascii="宋体" w:hAnsi="仿宋" w:eastAsia="宋体" w:cs="仿宋"/>
          <w:spacing w:val="-1"/>
          <w:kern w:val="0"/>
          <w:sz w:val="28"/>
          <w:szCs w:val="22"/>
          <w:lang w:eastAsia="en-US"/>
        </w:rPr>
        <w:t>总</w:t>
      </w:r>
      <w:r>
        <w:rPr>
          <w:rFonts w:hint="eastAsia" w:ascii="宋体" w:hAnsi="仿宋" w:eastAsia="宋体" w:cs="仿宋"/>
          <w:spacing w:val="-3"/>
          <w:kern w:val="0"/>
          <w:sz w:val="28"/>
          <w:szCs w:val="22"/>
          <w:lang w:eastAsia="en-US"/>
        </w:rPr>
        <w:t>编</w:t>
      </w:r>
      <w:r>
        <w:rPr>
          <w:rFonts w:hint="eastAsia" w:ascii="宋体" w:hAnsi="仿宋" w:eastAsia="宋体" w:cs="仿宋"/>
          <w:kern w:val="0"/>
          <w:sz w:val="28"/>
          <w:szCs w:val="22"/>
          <w:lang w:eastAsia="en-US"/>
        </w:rPr>
        <w:t>号</w:t>
      </w:r>
      <w:r>
        <w:rPr>
          <w:rFonts w:hint="eastAsia" w:ascii="宋体" w:hAnsi="仿宋" w:eastAsia="宋体" w:cs="仿宋"/>
          <w:spacing w:val="-1"/>
          <w:kern w:val="0"/>
          <w:sz w:val="28"/>
          <w:szCs w:val="22"/>
          <w:lang w:eastAsia="en-US"/>
        </w:rPr>
        <w:t xml:space="preserve"> </w:t>
      </w:r>
      <w:r>
        <w:rPr>
          <w:rFonts w:ascii="Times New Roman" w:hAnsi="仿宋" w:eastAsia="Times New Roman" w:cs="仿宋"/>
          <w:w w:val="100"/>
          <w:kern w:val="0"/>
          <w:sz w:val="28"/>
          <w:szCs w:val="22"/>
          <w:u w:val="single"/>
          <w:lang w:eastAsia="en-US"/>
        </w:rPr>
        <w:t xml:space="preserve"> </w:t>
      </w:r>
      <w:r>
        <w:rPr>
          <w:rFonts w:ascii="Times New Roman" w:hAnsi="仿宋" w:eastAsia="Times New Roman" w:cs="仿宋"/>
          <w:kern w:val="0"/>
          <w:sz w:val="28"/>
          <w:szCs w:val="22"/>
          <w:u w:val="single"/>
          <w:lang w:eastAsia="en-US"/>
        </w:rPr>
        <w:tab/>
      </w:r>
    </w:p>
    <w:p>
      <w:pPr>
        <w:widowControl w:val="0"/>
        <w:autoSpaceDE w:val="0"/>
        <w:autoSpaceDN w:val="0"/>
        <w:spacing w:before="6" w:after="0" w:line="240" w:lineRule="auto"/>
        <w:ind w:left="0" w:right="0"/>
        <w:jc w:val="left"/>
        <w:rPr>
          <w:rFonts w:ascii="Times New Roman" w:hAnsi="仿宋" w:eastAsia="仿宋" w:cs="仿宋"/>
          <w:sz w:val="11"/>
          <w:szCs w:val="32"/>
          <w:lang w:val="en-US" w:eastAsia="en-US" w:bidi="ar-SA"/>
        </w:rPr>
      </w:pPr>
    </w:p>
    <w:tbl>
      <w:tblPr>
        <w:tblStyle w:val="3"/>
        <w:tblW w:w="9634" w:type="dxa"/>
        <w:tblInd w:w="-4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4"/>
        <w:gridCol w:w="1442"/>
        <w:gridCol w:w="1441"/>
        <w:gridCol w:w="1509"/>
        <w:gridCol w:w="463"/>
        <w:gridCol w:w="811"/>
        <w:gridCol w:w="12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69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9" w:after="0" w:line="240" w:lineRule="auto"/>
              <w:ind w:left="106" w:right="0"/>
              <w:jc w:val="left"/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2"/>
                <w:lang w:val="en-US" w:eastAsia="en-US" w:bidi="ar-SA"/>
              </w:rPr>
              <w:t xml:space="preserve">QC </w:t>
            </w:r>
            <w:r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  <w:t>小组名称</w:t>
            </w:r>
          </w:p>
        </w:tc>
        <w:tc>
          <w:tcPr>
            <w:tcW w:w="6940" w:type="dxa"/>
            <w:gridSpan w:val="6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6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69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31" w:after="0" w:line="240" w:lineRule="auto"/>
              <w:ind w:left="106" w:right="0"/>
              <w:jc w:val="left"/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2"/>
                <w:lang w:val="en-US" w:eastAsia="en-US" w:bidi="ar-SA"/>
              </w:rPr>
              <w:t xml:space="preserve">QC </w:t>
            </w:r>
            <w:r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  <w:t>小组课题名称</w:t>
            </w:r>
          </w:p>
        </w:tc>
        <w:tc>
          <w:tcPr>
            <w:tcW w:w="6940" w:type="dxa"/>
            <w:gridSpan w:val="6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6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69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30" w:after="0" w:line="240" w:lineRule="auto"/>
              <w:ind w:left="106" w:right="0"/>
              <w:jc w:val="left"/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  <w:t>企业名称（公章为准）</w:t>
            </w:r>
          </w:p>
        </w:tc>
        <w:tc>
          <w:tcPr>
            <w:tcW w:w="6940" w:type="dxa"/>
            <w:gridSpan w:val="6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6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69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9" w:after="0" w:line="240" w:lineRule="auto"/>
              <w:ind w:left="106" w:right="0"/>
              <w:jc w:val="left"/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  <w:t>详细通讯地址</w:t>
            </w:r>
          </w:p>
        </w:tc>
        <w:tc>
          <w:tcPr>
            <w:tcW w:w="4392" w:type="dxa"/>
            <w:gridSpan w:val="3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6"/>
                <w:szCs w:val="22"/>
                <w:lang w:val="en-US" w:eastAsia="en-US" w:bidi="ar-SA"/>
              </w:rPr>
            </w:pPr>
          </w:p>
        </w:tc>
        <w:tc>
          <w:tcPr>
            <w:tcW w:w="463" w:type="dxa"/>
            <w:tcBorders>
              <w:right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9" w:after="0" w:line="240" w:lineRule="auto"/>
              <w:ind w:left="110" w:right="0"/>
              <w:jc w:val="left"/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  <w:t>邮</w:t>
            </w:r>
          </w:p>
        </w:tc>
        <w:tc>
          <w:tcPr>
            <w:tcW w:w="811" w:type="dxa"/>
            <w:tcBorders>
              <w:left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9" w:after="0" w:line="240" w:lineRule="auto"/>
              <w:ind w:left="372" w:right="0"/>
              <w:jc w:val="left"/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  <w:t>编</w:t>
            </w:r>
          </w:p>
        </w:tc>
        <w:tc>
          <w:tcPr>
            <w:tcW w:w="127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6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69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30" w:after="0" w:line="240" w:lineRule="auto"/>
              <w:ind w:left="106" w:right="0"/>
              <w:jc w:val="left"/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  <w:t>小组联系部门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6"/>
                <w:szCs w:val="22"/>
                <w:lang w:val="en-US" w:eastAsia="en-US" w:bidi="ar-SA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30" w:after="0" w:line="240" w:lineRule="auto"/>
              <w:ind w:left="108" w:right="0"/>
              <w:jc w:val="left"/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  <w:t>直接联系人</w:t>
            </w:r>
          </w:p>
        </w:tc>
        <w:tc>
          <w:tcPr>
            <w:tcW w:w="1509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6"/>
                <w:szCs w:val="22"/>
                <w:lang w:val="en-US" w:eastAsia="en-US" w:bidi="ar-SA"/>
              </w:rPr>
            </w:pPr>
          </w:p>
        </w:tc>
        <w:tc>
          <w:tcPr>
            <w:tcW w:w="1274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30" w:after="0" w:line="240" w:lineRule="auto"/>
              <w:ind w:left="110" w:right="0"/>
              <w:jc w:val="left"/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  <w:t>联系电话</w:t>
            </w:r>
          </w:p>
        </w:tc>
        <w:tc>
          <w:tcPr>
            <w:tcW w:w="127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6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69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9" w:after="0" w:line="240" w:lineRule="auto"/>
              <w:ind w:left="106" w:right="0"/>
              <w:jc w:val="left"/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  <w:t>小组活动指导者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6"/>
                <w:szCs w:val="22"/>
                <w:lang w:val="en-US" w:eastAsia="en-US" w:bidi="ar-SA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9" w:after="0" w:line="240" w:lineRule="auto"/>
              <w:ind w:left="108" w:right="0"/>
              <w:jc w:val="left"/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  <w:t>传</w:t>
            </w:r>
            <w:r>
              <w:rPr>
                <w:rFonts w:hint="eastAsia" w:ascii="宋体" w:hAnsi="Times New Roman" w:eastAsia="宋体" w:cs="Times New Roman"/>
                <w:sz w:val="24"/>
                <w:szCs w:val="22"/>
                <w:lang w:val="en-US" w:eastAsia="zh-CN" w:bidi="ar-SA"/>
              </w:rPr>
              <w:t xml:space="preserve">   </w:t>
            </w:r>
            <w:r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  <w:t>真</w:t>
            </w:r>
          </w:p>
        </w:tc>
        <w:tc>
          <w:tcPr>
            <w:tcW w:w="1509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6"/>
                <w:szCs w:val="22"/>
                <w:lang w:val="en-US" w:eastAsia="en-US" w:bidi="ar-SA"/>
              </w:rPr>
            </w:pPr>
          </w:p>
        </w:tc>
        <w:tc>
          <w:tcPr>
            <w:tcW w:w="1274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9" w:after="0" w:line="240" w:lineRule="auto"/>
              <w:ind w:left="110" w:right="0"/>
              <w:jc w:val="left"/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  <w:t>小组人数</w:t>
            </w:r>
          </w:p>
        </w:tc>
        <w:tc>
          <w:tcPr>
            <w:tcW w:w="127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6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69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31" w:after="0" w:line="240" w:lineRule="auto"/>
              <w:ind w:left="106" w:right="0"/>
              <w:jc w:val="left"/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  <w:t>企业从业人员数（人）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6"/>
                <w:szCs w:val="22"/>
                <w:lang w:val="en-US" w:eastAsia="en-US" w:bidi="ar-SA"/>
              </w:rPr>
            </w:pPr>
          </w:p>
        </w:tc>
        <w:tc>
          <w:tcPr>
            <w:tcW w:w="295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31" w:after="0" w:line="240" w:lineRule="auto"/>
              <w:ind w:left="108" w:right="-29"/>
              <w:jc w:val="left"/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pacing w:val="-3"/>
                <w:sz w:val="24"/>
                <w:szCs w:val="22"/>
                <w:lang w:val="en-US" w:eastAsia="en-US" w:bidi="ar-SA"/>
              </w:rPr>
              <w:t>上一年度营业收入</w:t>
            </w:r>
            <w:r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  <w:t>（万元</w:t>
            </w:r>
            <w:r>
              <w:rPr>
                <w:rFonts w:hint="eastAsia" w:ascii="宋体" w:hAnsi="Times New Roman" w:eastAsia="宋体" w:cs="Times New Roman"/>
                <w:spacing w:val="-15"/>
                <w:sz w:val="24"/>
                <w:szCs w:val="22"/>
                <w:lang w:val="en-US" w:eastAsia="en-US" w:bidi="ar-SA"/>
              </w:rPr>
              <w:t>）</w:t>
            </w:r>
          </w:p>
        </w:tc>
        <w:tc>
          <w:tcPr>
            <w:tcW w:w="2548" w:type="dxa"/>
            <w:gridSpan w:val="3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6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69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30" w:after="0" w:line="240" w:lineRule="auto"/>
              <w:ind w:left="106" w:right="0"/>
              <w:jc w:val="left"/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2"/>
                <w:lang w:val="en-US" w:eastAsia="en-US" w:bidi="ar-SA"/>
              </w:rPr>
              <w:t xml:space="preserve">QC </w:t>
            </w:r>
            <w:r>
              <w:rPr>
                <w:rFonts w:hint="eastAsia" w:ascii="宋体" w:hAnsi="Times New Roman" w:eastAsia="宋体" w:cs="Times New Roman"/>
                <w:sz w:val="24"/>
                <w:szCs w:val="22"/>
                <w:lang w:val="en-US" w:eastAsia="en-US" w:bidi="ar-SA"/>
              </w:rPr>
              <w:t>小组成员名单</w:t>
            </w:r>
          </w:p>
        </w:tc>
        <w:tc>
          <w:tcPr>
            <w:tcW w:w="6940" w:type="dxa"/>
            <w:gridSpan w:val="6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6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0" w:hRule="atLeast"/>
        </w:trPr>
        <w:tc>
          <w:tcPr>
            <w:tcW w:w="9634" w:type="dxa"/>
            <w:gridSpan w:val="7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6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2"/>
                <w:lang w:val="en-US" w:eastAsia="en-US" w:bidi="ar-SA"/>
              </w:rPr>
              <w:t xml:space="preserve">QC </w:t>
            </w:r>
            <w:r>
              <w:rPr>
                <w:rFonts w:hint="eastAsia" w:ascii="宋体" w:hAnsi="Times New Roman" w:eastAsia="宋体" w:cs="Times New Roman"/>
                <w:b/>
                <w:sz w:val="28"/>
                <w:szCs w:val="22"/>
                <w:lang w:val="en-US" w:eastAsia="en-US" w:bidi="ar-SA"/>
              </w:rPr>
              <w:t>小组简介及主要活动过程与效果：</w:t>
            </w: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8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8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8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8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8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6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8"/>
                <w:szCs w:val="22"/>
                <w:lang w:val="en-US" w:eastAsia="en-US" w:bidi="ar-SA"/>
              </w:rPr>
            </w:pPr>
          </w:p>
          <w:p>
            <w:pPr>
              <w:widowControl w:val="0"/>
              <w:tabs>
                <w:tab w:val="left" w:pos="823"/>
              </w:tabs>
              <w:wordWrap w:val="0"/>
              <w:autoSpaceDE w:val="0"/>
              <w:autoSpaceDN w:val="0"/>
              <w:spacing w:before="0" w:after="0" w:line="500" w:lineRule="atLeast"/>
              <w:ind w:left="122" w:right="74" w:firstLine="244"/>
              <w:jc w:val="right"/>
              <w:rPr>
                <w:rFonts w:hint="eastAsia" w:ascii="宋体" w:hAnsi="Times New Roman" w:eastAsia="宋体" w:cs="Times New Roman"/>
                <w:b/>
                <w:spacing w:val="-13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b/>
                <w:sz w:val="28"/>
                <w:szCs w:val="22"/>
                <w:lang w:val="en-US" w:eastAsia="en-US" w:bidi="ar-SA"/>
              </w:rPr>
              <w:t>单位盖</w:t>
            </w:r>
            <w:r>
              <w:rPr>
                <w:rFonts w:hint="eastAsia" w:ascii="宋体" w:hAnsi="Times New Roman" w:eastAsia="宋体" w:cs="Times New Roman"/>
                <w:b/>
                <w:spacing w:val="-13"/>
                <w:sz w:val="28"/>
                <w:szCs w:val="22"/>
                <w:lang w:val="en-US" w:eastAsia="en-US" w:bidi="ar-SA"/>
              </w:rPr>
              <w:t>章</w:t>
            </w:r>
            <w:r>
              <w:rPr>
                <w:rFonts w:hint="eastAsia" w:ascii="宋体" w:hAnsi="Times New Roman" w:eastAsia="宋体" w:cs="Times New Roman"/>
                <w:b/>
                <w:spacing w:val="-13"/>
                <w:sz w:val="28"/>
                <w:szCs w:val="22"/>
                <w:lang w:val="en-US" w:eastAsia="zh-CN" w:bidi="ar-SA"/>
              </w:rPr>
              <w:t xml:space="preserve">      </w:t>
            </w:r>
          </w:p>
          <w:p>
            <w:pPr>
              <w:widowControl w:val="0"/>
              <w:tabs>
                <w:tab w:val="left" w:pos="823"/>
              </w:tabs>
              <w:wordWrap/>
              <w:autoSpaceDE w:val="0"/>
              <w:autoSpaceDN w:val="0"/>
              <w:spacing w:before="0" w:after="0" w:line="500" w:lineRule="atLeast"/>
              <w:ind w:left="122" w:right="74" w:firstLine="244"/>
              <w:jc w:val="right"/>
              <w:rPr>
                <w:rFonts w:hint="default" w:ascii="宋体" w:hAnsi="Times New Roman" w:eastAsia="宋体" w:cs="Times New Roman"/>
                <w:b/>
                <w:spacing w:val="-13"/>
                <w:sz w:val="28"/>
                <w:szCs w:val="22"/>
                <w:lang w:val="en-US" w:eastAsia="zh-CN" w:bidi="ar-SA"/>
              </w:rPr>
            </w:pPr>
          </w:p>
          <w:p>
            <w:pPr>
              <w:widowControl w:val="0"/>
              <w:tabs>
                <w:tab w:val="left" w:pos="823"/>
              </w:tabs>
              <w:wordWrap w:val="0"/>
              <w:autoSpaceDE w:val="0"/>
              <w:autoSpaceDN w:val="0"/>
              <w:spacing w:before="0" w:after="0" w:line="500" w:lineRule="atLeast"/>
              <w:ind w:left="122" w:right="74" w:firstLine="244"/>
              <w:jc w:val="right"/>
              <w:rPr>
                <w:rFonts w:hint="default" w:ascii="宋体" w:hAnsi="Times New Roman" w:eastAsia="宋体" w:cs="Times New Roman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sz w:val="28"/>
                <w:szCs w:val="22"/>
                <w:lang w:val="en-US" w:eastAsia="en-US" w:bidi="ar-SA"/>
              </w:rPr>
              <w:t>年</w:t>
            </w:r>
            <w:r>
              <w:rPr>
                <w:rFonts w:hint="eastAsia" w:ascii="宋体" w:hAnsi="Times New Roman" w:eastAsia="宋体" w:cs="Times New Roman"/>
                <w:sz w:val="28"/>
                <w:szCs w:val="22"/>
                <w:lang w:val="en-US" w:eastAsia="en-US" w:bidi="ar-SA"/>
              </w:rPr>
              <w:tab/>
            </w:r>
            <w:r>
              <w:rPr>
                <w:rFonts w:hint="eastAsia" w:ascii="宋体" w:hAnsi="Times New Roman" w:eastAsia="宋体" w:cs="Times New Roman"/>
                <w:sz w:val="28"/>
                <w:szCs w:val="22"/>
                <w:lang w:val="en-US" w:eastAsia="en-US" w:bidi="ar-SA"/>
              </w:rPr>
              <w:t>月</w:t>
            </w:r>
            <w:r>
              <w:rPr>
                <w:rFonts w:hint="eastAsia" w:ascii="宋体" w:hAnsi="Times New Roman" w:eastAsia="宋体" w:cs="Times New Roman"/>
                <w:sz w:val="28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="宋体" w:hAnsi="Times New Roman" w:eastAsia="宋体" w:cs="Times New Roman"/>
                <w:w w:val="100"/>
                <w:sz w:val="28"/>
                <w:szCs w:val="22"/>
                <w:lang w:val="en-US" w:eastAsia="en-US" w:bidi="ar-SA"/>
              </w:rPr>
              <w:t>日</w:t>
            </w:r>
            <w:r>
              <w:rPr>
                <w:rFonts w:hint="eastAsia" w:ascii="宋体" w:hAnsi="Times New Roman" w:eastAsia="宋体" w:cs="Times New Roman"/>
                <w:w w:val="100"/>
                <w:sz w:val="28"/>
                <w:szCs w:val="22"/>
                <w:lang w:val="en-US" w:eastAsia="zh-CN" w:bidi="ar-SA"/>
              </w:rPr>
              <w:t xml:space="preserve">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autoSpaceDE w:val="0"/>
      <w:autoSpaceDN w:val="0"/>
      <w:spacing w:before="0" w:after="0" w:line="14" w:lineRule="auto"/>
      <w:ind w:left="0" w:right="0"/>
      <w:jc w:val="left"/>
      <w:rPr>
        <w:rFonts w:ascii="仿宋" w:hAnsi="仿宋" w:eastAsia="仿宋" w:cs="仿宋"/>
        <w:sz w:val="20"/>
        <w:szCs w:val="32"/>
        <w:lang w:val="en-US" w:eastAsia="en-US" w:bidi="ar-SA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YTEwNmNmNDIxYmRjYjYxYmVhYzk4YjE5YmVmOWUifQ=="/>
  </w:docVars>
  <w:rsids>
    <w:rsidRoot w:val="607475F1"/>
    <w:rsid w:val="277D7907"/>
    <w:rsid w:val="6074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列出段落1"/>
    <w:basedOn w:val="1"/>
    <w:qFormat/>
    <w:uiPriority w:val="0"/>
    <w:pPr>
      <w:widowControl/>
      <w:spacing w:before="120" w:after="240"/>
      <w:ind w:firstLine="420" w:firstLineChars="200"/>
    </w:pPr>
    <w:rPr>
      <w:rFonts w:ascii="Calibri" w:hAnsi="Calibri" w:eastAsia="宋体" w:cs="Times New Roman"/>
      <w:sz w:val="22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141</Words>
  <Characters>148</Characters>
  <Lines>0</Lines>
  <Paragraphs>0</Paragraphs>
  <TotalTime>11</TotalTime>
  <ScaleCrop>false</ScaleCrop>
  <LinksUpToDate>false</LinksUpToDate>
  <CharactersWithSpaces>160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2022-05-24T07:02:00Z</dcterms:created>
  <dc:creator>小倩</dc:creator>
  <cp:lastModifiedBy>小倩</cp:lastModifiedBy>
  <dcterms:modified xsi:type="dcterms:W3CDTF">2022-05-26T01:37:55Z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14D0E5EA46354DB996FB22550FEA65A5</vt:lpwstr>
  </property>
</Properties>
</file>